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单位名称：昇兴（沈阳）包装有限公司       地址：沈阳经济技术开发区五号路8甲5-1号</w:t>
      </w:r>
    </w:p>
    <w:p>
      <w:pPr>
        <w:spacing w:line="330" w:lineRule="atLeast"/>
        <w:ind w:firstLine="480"/>
        <w:rPr>
          <w:rFonts w:ascii="Times New Roman" w:hAnsi="Times New Roman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法定代表人（实际负责人）：林斌             排污许可证编号：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91210106774811990P</w:t>
      </w:r>
    </w:p>
    <w:p>
      <w:pPr>
        <w:spacing w:line="600" w:lineRule="atLeast"/>
        <w:ind w:firstLine="480"/>
        <w:rPr>
          <w:rFonts w:hint="eastAsia" w:ascii="Times New Roman" w:hAnsi="Times New Roman" w:eastAsia="等线"/>
          <w:sz w:val="30"/>
          <w:szCs w:val="30"/>
          <w:lang w:eastAsia="zh-CN"/>
        </w:rPr>
      </w:pPr>
      <w:r>
        <w:rPr>
          <w:rFonts w:hint="eastAsia" w:ascii="仿宋_GB2312" w:hAnsi="仿宋_GB2312"/>
          <w:sz w:val="30"/>
          <w:szCs w:val="30"/>
        </w:rPr>
        <w:t>管理负责人：</w:t>
      </w:r>
      <w:r>
        <w:rPr>
          <w:rFonts w:hint="eastAsia" w:ascii="仿宋_GB2312" w:hAnsi="仿宋_GB2312"/>
          <w:sz w:val="30"/>
          <w:szCs w:val="30"/>
          <w:lang w:eastAsia="zh-CN"/>
        </w:rPr>
        <w:t>金宝成</w:t>
      </w:r>
      <w:r>
        <w:rPr>
          <w:rFonts w:hint="eastAsia" w:ascii="Times New Roman" w:hAnsi="Times New Roman"/>
          <w:sz w:val="30"/>
          <w:szCs w:val="30"/>
        </w:rPr>
        <w:t xml:space="preserve">                         </w:t>
      </w:r>
      <w:r>
        <w:rPr>
          <w:rFonts w:hint="eastAsia" w:ascii="仿宋_GB2312" w:hAnsi="仿宋_GB2312"/>
          <w:sz w:val="30"/>
          <w:szCs w:val="30"/>
        </w:rPr>
        <w:t>固定电话：</w:t>
      </w:r>
      <w:r>
        <w:rPr>
          <w:rFonts w:hint="eastAsia" w:ascii="Times New Roman" w:hAnsi="Times New Roman"/>
          <w:sz w:val="30"/>
          <w:szCs w:val="30"/>
        </w:rPr>
        <w:t>024-25195566-610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7</w:t>
      </w:r>
    </w:p>
    <w:p>
      <w:pPr>
        <w:spacing w:line="600" w:lineRule="atLeast"/>
        <w:ind w:firstLine="48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移动电话：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13478870535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034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自行贮存量（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库存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t/a）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排放量（t/a）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cs="Arial" w:asciiTheme="minorEastAsia" w:hAnsiTheme="minorEastAsia" w:eastAsiaTheme="minorEastAsia"/>
                <w:color w:val="333333"/>
                <w:sz w:val="21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委托处置量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木托盘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木材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成品罐垛报废木托盘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纸壳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纸壳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铝材内芯纸管、废弃纸垫板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生产经营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生活垃圾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生活垃圾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生产经营所产生的垃圾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  <w:t>废铝材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生产线铝材下脚料和废罐压制成块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2625.478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27.026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2529.206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废油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900-249-08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废乳化液经加硫酸破乳产生废油，废油作危废处置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35.266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35.266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废污泥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336-064-17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污水站处理清洗废水，产生含有铝粉和水处理化学药剂的污泥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164.336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164.336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废漆渣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900-252-12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生产内喷工序设备沾染内喷漆，为保证产品质量，需要定期把沾染的内喷漆进行清理，即产生废漆渣。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12.583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12.583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废包装桶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生产全工序设备保养所使用的润滑油空包装桶、清洗工序使用化工料包装桶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0.898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0.898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废油墨桶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生产彩印工序所使用的彩色油墨空桶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5.688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5.688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废吨桶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生产清洗工序的清洗剂空包装塑料吨桶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3.556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3.556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油抹布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生产全工序设备保养维修使用手套和抹布，即产生含油的抹布和手套。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沾染废物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生产内喷工序使用的内喷漆包装袋。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3.438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3.438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5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废过滤芯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生产拉伸工序中使用过滤芯对乳化液进行杂质过滤以延长使用寿命，一定时间后需要换新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3.838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3.838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检测废液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900-047-49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污水站日常监测所产生的检测废液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6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bookmarkStart w:id="0" w:name="GTFWPFTY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木托盘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沈阳市于洪区发运旧物收购站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纸壳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沈阳市于洪区发运旧物收购站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生产经营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生活垃圾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城市管理部门</w:t>
                  </w:r>
                  <w:bookmarkStart w:id="3" w:name="_GoBack"/>
                  <w:bookmarkEnd w:id="3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统一回收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  <w:t>废铝材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cs="Calibri" w:asciiTheme="minorEastAsia" w:hAnsiTheme="minorEastAsia" w:eastAsiaTheme="minorEastAsia"/>
                      <w:sz w:val="21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tcBorders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锦州鑫源再生铝业有限公司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废油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900-249-08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废污泥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336-064-17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废漆渣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900-252-12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废包装桶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废油墨桶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废吨桶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油抹布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沾染废物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废过滤芯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cs="Calibri" w:asciiTheme="minorEastAsia" w:hAnsiTheme="minorEastAsia" w:eastAsiaTheme="minorEastAsia"/>
                      <w:color w:val="000000"/>
                      <w:sz w:val="21"/>
                      <w:szCs w:val="21"/>
                    </w:rPr>
                    <w:t>900-041-49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检测废液</w:t>
                  </w:r>
                </w:p>
                <w:p>
                  <w:pPr>
                    <w:pStyle w:val="6"/>
                    <w:jc w:val="center"/>
                    <w:rPr>
                      <w:rFonts w:cs="宋体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900-047-49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1"/>
                      <w:szCs w:val="21"/>
                    </w:rPr>
                    <w:t>沈阳中化化成环保科技有限公司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</w:pPr>
                  <w:r>
                    <w:rPr>
                      <w:rFonts w:asciiTheme="majorEastAsia" w:hAnsiTheme="majorEastAsia" w:eastAsiaTheme="majorEastAsia"/>
                      <w:sz w:val="21"/>
                      <w:szCs w:val="21"/>
                    </w:rPr>
                    <w:t>LN2101150108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1" w:name="BIAO16WTLY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自行处置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2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固体废物来源</w:t>
            </w:r>
          </w:p>
        </w:tc>
        <w:tc>
          <w:tcPr>
            <w:tcW w:w="28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固体废物名称</w:t>
            </w:r>
          </w:p>
        </w:tc>
        <w:tc>
          <w:tcPr>
            <w:tcW w:w="28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固体废物类别</w:t>
            </w:r>
          </w:p>
        </w:tc>
        <w:tc>
          <w:tcPr>
            <w:tcW w:w="280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自行处置描述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28008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5"/>
              <w:gridCol w:w="2806"/>
              <w:gridCol w:w="2801"/>
              <w:gridCol w:w="2801"/>
              <w:gridCol w:w="2801"/>
              <w:gridCol w:w="2795"/>
              <w:gridCol w:w="2806"/>
              <w:gridCol w:w="2801"/>
              <w:gridCol w:w="2801"/>
              <w:gridCol w:w="280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06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拉伸冷却系统产生的废乳化液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废乳化液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危险废物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经过破乳系统进行油水分离，废油收集归0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类废矿物油，废水进入污水站二次下理</w:t>
                  </w:r>
                </w:p>
              </w:tc>
              <w:tc>
                <w:tcPr>
                  <w:tcW w:w="279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2" w:name="BIAO16ZXCZTY"/>
            <w:bookmarkEnd w:id="2"/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b/>
        <w:sz w:val="36"/>
        <w:szCs w:val="36"/>
      </w:rPr>
    </w:pPr>
    <w:r>
      <w:rPr>
        <w:rFonts w:hint="eastAsia" w:asciiTheme="minorEastAsia" w:hAnsiTheme="minorEastAsia" w:eastAsiaTheme="minorEastAsia"/>
        <w:b/>
        <w:sz w:val="36"/>
        <w:szCs w:val="36"/>
      </w:rPr>
      <w:t>昇兴（沈阳）包装有限公司固体废物排放信息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ZTYzYjE1NWM0MDVjNGZjNTEwM2M0ZmMxNjgzOGEifQ=="/>
  </w:docVars>
  <w:rsids>
    <w:rsidRoot w:val="00B27425"/>
    <w:rsid w:val="00047B77"/>
    <w:rsid w:val="00080F16"/>
    <w:rsid w:val="000A7F7E"/>
    <w:rsid w:val="000C0678"/>
    <w:rsid w:val="001A3185"/>
    <w:rsid w:val="001E2841"/>
    <w:rsid w:val="002137BF"/>
    <w:rsid w:val="00220D4B"/>
    <w:rsid w:val="002A5302"/>
    <w:rsid w:val="00391990"/>
    <w:rsid w:val="003B4314"/>
    <w:rsid w:val="003F7AC5"/>
    <w:rsid w:val="00400AF7"/>
    <w:rsid w:val="00406715"/>
    <w:rsid w:val="004F5F92"/>
    <w:rsid w:val="00542C0B"/>
    <w:rsid w:val="005D0F14"/>
    <w:rsid w:val="005E6BF8"/>
    <w:rsid w:val="00614707"/>
    <w:rsid w:val="00614F4E"/>
    <w:rsid w:val="0065092C"/>
    <w:rsid w:val="006A045C"/>
    <w:rsid w:val="006B416E"/>
    <w:rsid w:val="00715AD1"/>
    <w:rsid w:val="00752CC0"/>
    <w:rsid w:val="0079600D"/>
    <w:rsid w:val="008063DA"/>
    <w:rsid w:val="008622AA"/>
    <w:rsid w:val="00874871"/>
    <w:rsid w:val="00895236"/>
    <w:rsid w:val="008C4A81"/>
    <w:rsid w:val="008D4D79"/>
    <w:rsid w:val="008D5F66"/>
    <w:rsid w:val="0092755E"/>
    <w:rsid w:val="00A05C84"/>
    <w:rsid w:val="00A3269C"/>
    <w:rsid w:val="00AF209C"/>
    <w:rsid w:val="00B02256"/>
    <w:rsid w:val="00B27425"/>
    <w:rsid w:val="00B75E76"/>
    <w:rsid w:val="00BA3240"/>
    <w:rsid w:val="00BF44CA"/>
    <w:rsid w:val="00C55E2B"/>
    <w:rsid w:val="00C764E5"/>
    <w:rsid w:val="00CA3188"/>
    <w:rsid w:val="00D54ECB"/>
    <w:rsid w:val="00DB16BC"/>
    <w:rsid w:val="00DC6CE8"/>
    <w:rsid w:val="00DD3B04"/>
    <w:rsid w:val="00DE0CB6"/>
    <w:rsid w:val="00E6422A"/>
    <w:rsid w:val="00F91F05"/>
    <w:rsid w:val="00FB78AD"/>
    <w:rsid w:val="111B209C"/>
    <w:rsid w:val="1BBA0AE0"/>
    <w:rsid w:val="1E171A52"/>
    <w:rsid w:val="5EB173CA"/>
    <w:rsid w:val="62A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正文_17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autoRedefine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349</Words>
  <Characters>1992</Characters>
  <Lines>16</Lines>
  <Paragraphs>4</Paragraphs>
  <TotalTime>1</TotalTime>
  <ScaleCrop>false</ScaleCrop>
  <LinksUpToDate>false</LinksUpToDate>
  <CharactersWithSpaces>2337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2023-02-07T00:47:00Z</dcterms:created>
  <dc:creator>Users</dc:creator>
  <cp:lastModifiedBy>WPS_1546072257</cp:lastModifiedBy>
  <dcterms:modified xsi:type="dcterms:W3CDTF">2024-03-14T02:50:55Z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92FDB76AF4DC47B8957ED90D4B41EF26_13</vt:lpwstr>
  </property>
</Properties>
</file>